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4C53E">
      <w:pPr>
        <w:spacing w:before="48" w:line="225" w:lineRule="auto"/>
        <w:ind w:left="7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附</w:t>
      </w:r>
      <w:r>
        <w:rPr>
          <w:rFonts w:ascii="黑体" w:hAnsi="黑体" w:eastAsia="黑体" w:cs="黑体"/>
          <w:sz w:val="24"/>
          <w:szCs w:val="24"/>
        </w:rPr>
        <w:t>1-1</w:t>
      </w:r>
    </w:p>
    <w:p w14:paraId="159C1BF6">
      <w:pPr>
        <w:spacing w:before="126" w:line="223" w:lineRule="auto"/>
        <w:ind w:left="376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绩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效目标申报表</w:t>
      </w:r>
    </w:p>
    <w:p w14:paraId="11BA3B9A">
      <w:pPr>
        <w:spacing w:before="118" w:line="221" w:lineRule="auto"/>
        <w:ind w:left="422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4"/>
          <w:sz w:val="22"/>
          <w:szCs w:val="22"/>
        </w:rPr>
        <w:t>(</w:t>
      </w:r>
      <w:r>
        <w:rPr>
          <w:rFonts w:hint="eastAsia" w:ascii="宋体" w:hAnsi="宋体" w:eastAsia="宋体" w:cs="宋体"/>
          <w:spacing w:val="14"/>
          <w:sz w:val="22"/>
          <w:szCs w:val="22"/>
          <w:lang w:val="en-US" w:eastAsia="zh-CN"/>
        </w:rPr>
        <w:t>2024</w:t>
      </w:r>
      <w:r>
        <w:rPr>
          <w:rFonts w:ascii="宋体" w:hAnsi="宋体" w:eastAsia="宋体" w:cs="宋体"/>
          <w:spacing w:val="14"/>
          <w:sz w:val="22"/>
          <w:szCs w:val="22"/>
        </w:rPr>
        <w:t>年度)</w:t>
      </w:r>
    </w:p>
    <w:p w14:paraId="36305A24">
      <w:pPr>
        <w:spacing w:line="106" w:lineRule="exact"/>
      </w:pPr>
    </w:p>
    <w:tbl>
      <w:tblPr>
        <w:tblStyle w:val="4"/>
        <w:tblW w:w="973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432"/>
        <w:gridCol w:w="1378"/>
        <w:gridCol w:w="1486"/>
        <w:gridCol w:w="2506"/>
        <w:gridCol w:w="966"/>
        <w:gridCol w:w="1282"/>
      </w:tblGrid>
      <w:tr w14:paraId="6A393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1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1C69E9">
            <w:pPr>
              <w:spacing w:before="68" w:line="229" w:lineRule="auto"/>
              <w:ind w:left="6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目名称</w:t>
            </w:r>
          </w:p>
        </w:tc>
        <w:tc>
          <w:tcPr>
            <w:tcW w:w="28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9B68AE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兴庆区掌政镇春林村昆仑育苗种苗农业产业种植基地一期工程</w:t>
            </w:r>
          </w:p>
        </w:tc>
        <w:tc>
          <w:tcPr>
            <w:tcW w:w="2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0FE104">
            <w:pPr>
              <w:spacing w:before="69" w:line="226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目负责人及联系电话</w:t>
            </w:r>
          </w:p>
        </w:tc>
        <w:tc>
          <w:tcPr>
            <w:tcW w:w="2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BE7C62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张娟，电话：6144411</w:t>
            </w:r>
          </w:p>
        </w:tc>
      </w:tr>
      <w:tr w14:paraId="274B2B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1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8BBDE3">
            <w:pPr>
              <w:spacing w:before="69" w:line="229" w:lineRule="auto"/>
              <w:ind w:left="6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门</w:t>
            </w:r>
          </w:p>
        </w:tc>
        <w:tc>
          <w:tcPr>
            <w:tcW w:w="28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DA00D9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兴庆区乡村振兴局</w:t>
            </w:r>
          </w:p>
        </w:tc>
        <w:tc>
          <w:tcPr>
            <w:tcW w:w="2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4634AA">
            <w:pPr>
              <w:spacing w:before="68" w:line="226" w:lineRule="auto"/>
              <w:ind w:left="8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2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97F776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兴庆区掌政镇人民政府</w:t>
            </w:r>
          </w:p>
        </w:tc>
      </w:tr>
      <w:tr w14:paraId="7E2E46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115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0F74865">
            <w:pPr>
              <w:spacing w:before="262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资金情况</w:t>
            </w:r>
          </w:p>
          <w:p w14:paraId="01A6E34B">
            <w:pPr>
              <w:spacing w:line="229" w:lineRule="auto"/>
              <w:ind w:left="6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(万元)</w:t>
            </w:r>
          </w:p>
        </w:tc>
        <w:tc>
          <w:tcPr>
            <w:tcW w:w="28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0214CD">
            <w:pPr>
              <w:spacing w:before="68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年度资金总</w:t>
            </w:r>
            <w:r>
              <w:rPr>
                <w:rFonts w:ascii="宋体" w:hAnsi="宋体" w:eastAsia="宋体" w:cs="宋体"/>
                <w:sz w:val="19"/>
                <w:szCs w:val="19"/>
              </w:rPr>
              <w:t>额：</w:t>
            </w:r>
          </w:p>
        </w:tc>
        <w:tc>
          <w:tcPr>
            <w:tcW w:w="475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A20781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1300万元</w:t>
            </w:r>
          </w:p>
        </w:tc>
      </w:tr>
      <w:tr w14:paraId="369769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1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74570AA">
            <w:pPr>
              <w:rPr>
                <w:rFonts w:ascii="Arial"/>
                <w:sz w:val="21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B991BB">
            <w:pPr>
              <w:spacing w:before="69" w:line="227" w:lineRule="auto"/>
              <w:ind w:left="10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其中：财政拨款</w:t>
            </w:r>
          </w:p>
        </w:tc>
        <w:tc>
          <w:tcPr>
            <w:tcW w:w="475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EDEC2F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1300万元</w:t>
            </w:r>
          </w:p>
        </w:tc>
      </w:tr>
      <w:tr w14:paraId="4FCEA0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115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123ED79">
            <w:pPr>
              <w:rPr>
                <w:rFonts w:ascii="Arial"/>
                <w:sz w:val="21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8A3F45">
            <w:pPr>
              <w:spacing w:before="69" w:line="227" w:lineRule="auto"/>
              <w:ind w:left="1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</w:t>
            </w:r>
          </w:p>
        </w:tc>
        <w:tc>
          <w:tcPr>
            <w:tcW w:w="475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F93AD2">
            <w:pPr>
              <w:rPr>
                <w:rFonts w:ascii="Arial"/>
                <w:sz w:val="21"/>
              </w:rPr>
            </w:pPr>
          </w:p>
        </w:tc>
      </w:tr>
      <w:tr w14:paraId="01926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83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63B31014">
            <w:pPr>
              <w:spacing w:before="234" w:line="217" w:lineRule="auto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 xml:space="preserve"> 体 目 标</w:t>
            </w:r>
          </w:p>
        </w:tc>
        <w:tc>
          <w:tcPr>
            <w:tcW w:w="905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6AD30F">
            <w:pPr>
              <w:spacing w:before="69" w:line="229" w:lineRule="auto"/>
              <w:ind w:left="4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年度目标</w:t>
            </w:r>
          </w:p>
        </w:tc>
      </w:tr>
      <w:tr w14:paraId="40EC06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68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34B862E5">
            <w:pPr>
              <w:rPr>
                <w:rFonts w:ascii="Arial"/>
                <w:sz w:val="21"/>
              </w:rPr>
            </w:pPr>
          </w:p>
        </w:tc>
        <w:tc>
          <w:tcPr>
            <w:tcW w:w="905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08A595">
            <w:pPr>
              <w:spacing w:before="9" w:line="193" w:lineRule="auto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</w:p>
          <w:p w14:paraId="244A3D4D">
            <w:pPr>
              <w:spacing w:before="9" w:line="193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按照“村社联建、多元投入、除旧布新、集成集约、示范带动”的发展思路，将春林村昆仑生态园进行提标改造。建设布局区域化、生产标准化、经营产业化、销售品牌化、运作市场化的现代农业产业示范园</w:t>
            </w:r>
          </w:p>
        </w:tc>
      </w:tr>
      <w:tr w14:paraId="1FA8F5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3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752FDC34">
            <w:pPr>
              <w:spacing w:before="233" w:line="213" w:lineRule="auto"/>
              <w:ind w:left="4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>绩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 xml:space="preserve"> 效 指 标</w:t>
            </w: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C9580F">
            <w:pPr>
              <w:spacing w:before="65" w:line="230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级指标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8CA0AD">
            <w:pPr>
              <w:spacing w:before="75" w:line="225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级指标</w:t>
            </w:r>
          </w:p>
        </w:tc>
        <w:tc>
          <w:tcPr>
            <w:tcW w:w="49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BC660A">
            <w:pPr>
              <w:spacing w:before="65" w:line="230" w:lineRule="auto"/>
              <w:ind w:left="20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级指标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B5203B">
            <w:pPr>
              <w:spacing w:before="75" w:line="225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值</w:t>
            </w:r>
          </w:p>
        </w:tc>
      </w:tr>
      <w:tr w14:paraId="007FCF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E3D412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DD6631E">
            <w:pPr>
              <w:spacing w:line="266" w:lineRule="auto"/>
              <w:rPr>
                <w:rFonts w:ascii="Arial"/>
                <w:sz w:val="21"/>
              </w:rPr>
            </w:pPr>
          </w:p>
          <w:p w14:paraId="5B26C43E">
            <w:pPr>
              <w:spacing w:line="266" w:lineRule="auto"/>
              <w:rPr>
                <w:rFonts w:ascii="Arial"/>
                <w:sz w:val="21"/>
              </w:rPr>
            </w:pPr>
          </w:p>
          <w:p w14:paraId="6DA0D02F">
            <w:pPr>
              <w:spacing w:line="266" w:lineRule="auto"/>
              <w:rPr>
                <w:rFonts w:ascii="Arial"/>
                <w:sz w:val="21"/>
              </w:rPr>
            </w:pPr>
          </w:p>
          <w:p w14:paraId="394706BE">
            <w:pPr>
              <w:spacing w:line="266" w:lineRule="auto"/>
              <w:rPr>
                <w:rFonts w:ascii="Arial"/>
                <w:sz w:val="21"/>
              </w:rPr>
            </w:pPr>
          </w:p>
          <w:p w14:paraId="5A5A9711">
            <w:pPr>
              <w:spacing w:line="266" w:lineRule="auto"/>
              <w:rPr>
                <w:rFonts w:ascii="Arial"/>
                <w:sz w:val="21"/>
              </w:rPr>
            </w:pPr>
          </w:p>
          <w:p w14:paraId="3735498B">
            <w:pPr>
              <w:spacing w:line="267" w:lineRule="auto"/>
              <w:rPr>
                <w:rFonts w:ascii="Arial"/>
                <w:sz w:val="21"/>
              </w:rPr>
            </w:pPr>
          </w:p>
          <w:p w14:paraId="18790884">
            <w:pPr>
              <w:spacing w:line="267" w:lineRule="auto"/>
              <w:rPr>
                <w:rFonts w:ascii="Arial"/>
                <w:sz w:val="21"/>
              </w:rPr>
            </w:pPr>
          </w:p>
          <w:p w14:paraId="7DF002D3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出指标</w:t>
            </w:r>
          </w:p>
        </w:tc>
        <w:tc>
          <w:tcPr>
            <w:tcW w:w="13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6362EF7"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 w14:paraId="22A1AFD1">
            <w:pPr>
              <w:spacing w:before="62" w:line="229" w:lineRule="auto"/>
              <w:ind w:left="293"/>
              <w:jc w:val="center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  <w:p w14:paraId="0F039354">
            <w:pPr>
              <w:spacing w:before="62" w:line="229" w:lineRule="auto"/>
              <w:ind w:left="29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数量指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标</w:t>
            </w:r>
          </w:p>
        </w:tc>
        <w:tc>
          <w:tcPr>
            <w:tcW w:w="49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E13337">
            <w:pPr>
              <w:spacing w:before="65" w:line="230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80米日光温棚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A4B16F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15栋</w:t>
            </w:r>
          </w:p>
        </w:tc>
      </w:tr>
      <w:tr w14:paraId="4E7C9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423CA4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continue"/>
            <w:tcBorders>
              <w:top w:val="nil"/>
              <w:bottom w:val="nil"/>
            </w:tcBorders>
            <w:vAlign w:val="top"/>
          </w:tcPr>
          <w:p w14:paraId="48A5BB4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  <w:bottom w:val="nil"/>
            </w:tcBorders>
            <w:vAlign w:val="top"/>
          </w:tcPr>
          <w:p w14:paraId="0E24A6E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E01935">
            <w:pPr>
              <w:spacing w:before="66" w:line="230" w:lineRule="auto"/>
              <w:ind w:left="14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指标2：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米日光温棚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C53047"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2栋</w:t>
            </w:r>
          </w:p>
        </w:tc>
      </w:tr>
      <w:tr w14:paraId="2F5460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6BE489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continue"/>
            <w:tcBorders>
              <w:top w:val="nil"/>
              <w:bottom w:val="nil"/>
            </w:tcBorders>
            <w:vAlign w:val="top"/>
          </w:tcPr>
          <w:p w14:paraId="0C0EAA2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  <w:vAlign w:val="top"/>
          </w:tcPr>
          <w:p w14:paraId="20B4DB2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851A77">
            <w:pPr>
              <w:spacing w:before="66" w:line="230" w:lineRule="auto"/>
              <w:ind w:left="140"/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指标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3：大跨度拱棚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A74949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2栋</w:t>
            </w:r>
          </w:p>
        </w:tc>
      </w:tr>
      <w:tr w14:paraId="165A27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9F2787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continue"/>
            <w:tcBorders>
              <w:top w:val="nil"/>
              <w:bottom w:val="nil"/>
            </w:tcBorders>
            <w:vAlign w:val="top"/>
          </w:tcPr>
          <w:p w14:paraId="25713D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  <w:vAlign w:val="top"/>
          </w:tcPr>
          <w:p w14:paraId="7B4C413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21A38F">
            <w:pPr>
              <w:spacing w:before="66" w:line="230" w:lineRule="auto"/>
              <w:ind w:left="140"/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4：</w:t>
            </w:r>
            <w:r>
              <w:rPr>
                <w:rFonts w:hint="default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4080㎡玻璃温室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AE2308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1栋</w:t>
            </w:r>
          </w:p>
        </w:tc>
      </w:tr>
      <w:tr w14:paraId="0D0E91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41AE0C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34D38BB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B5DF17">
            <w:pPr>
              <w:spacing w:before="61" w:line="230" w:lineRule="auto"/>
              <w:ind w:firstLine="204" w:firstLineChars="1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质量指标</w:t>
            </w:r>
          </w:p>
        </w:tc>
        <w:tc>
          <w:tcPr>
            <w:tcW w:w="4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889D06">
            <w:pPr>
              <w:spacing w:before="67" w:line="230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项目验收合格率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 w14:paraId="10DCFC68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</w:tr>
      <w:tr w14:paraId="341AFE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851EC2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7E975EE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253D6F">
            <w:pPr>
              <w:spacing w:line="316" w:lineRule="auto"/>
              <w:jc w:val="center"/>
              <w:rPr>
                <w:rFonts w:ascii="Arial"/>
                <w:sz w:val="21"/>
              </w:rPr>
            </w:pPr>
          </w:p>
          <w:p w14:paraId="5F3CC31E">
            <w:pPr>
              <w:spacing w:before="61" w:line="230" w:lineRule="auto"/>
              <w:ind w:left="30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时效指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</w:t>
            </w:r>
          </w:p>
        </w:tc>
        <w:tc>
          <w:tcPr>
            <w:tcW w:w="4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A73287">
            <w:pPr>
              <w:spacing w:before="68" w:line="230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项目完成时限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 w14:paraId="1F0948DA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2024年12月</w:t>
            </w:r>
          </w:p>
        </w:tc>
      </w:tr>
      <w:tr w14:paraId="34AA92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194A01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792B14F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14ECE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27F6FC">
            <w:pPr>
              <w:spacing w:before="68" w:line="230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指标2：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资金支付率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</w:tcBorders>
            <w:vAlign w:val="top"/>
          </w:tcPr>
          <w:p w14:paraId="4DB6BC5E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</w:tr>
      <w:tr w14:paraId="2CF5B7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5B784B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continue"/>
            <w:tcBorders>
              <w:top w:val="nil"/>
              <w:bottom w:val="single" w:color="000000" w:sz="6" w:space="0"/>
              <w:right w:val="single" w:color="auto" w:sz="4" w:space="0"/>
            </w:tcBorders>
            <w:vAlign w:val="top"/>
          </w:tcPr>
          <w:p w14:paraId="6CDC1E6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top"/>
          </w:tcPr>
          <w:p w14:paraId="6B031751">
            <w:pPr>
              <w:spacing w:before="62" w:line="229" w:lineRule="auto"/>
              <w:ind w:firstLine="204" w:firstLineChars="10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成本指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标</w:t>
            </w:r>
          </w:p>
        </w:tc>
        <w:tc>
          <w:tcPr>
            <w:tcW w:w="4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5830ED">
            <w:pPr>
              <w:spacing w:before="68" w:line="230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资金投入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830CD9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1300万元</w:t>
            </w:r>
          </w:p>
        </w:tc>
      </w:tr>
      <w:tr w14:paraId="6FDF1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1E88B3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D0E6CD1">
            <w:pPr>
              <w:spacing w:line="266" w:lineRule="auto"/>
              <w:rPr>
                <w:rFonts w:ascii="Arial"/>
                <w:sz w:val="21"/>
              </w:rPr>
            </w:pPr>
          </w:p>
          <w:p w14:paraId="1B15CEFA">
            <w:pPr>
              <w:spacing w:line="266" w:lineRule="auto"/>
              <w:rPr>
                <w:rFonts w:ascii="Arial"/>
                <w:sz w:val="21"/>
              </w:rPr>
            </w:pPr>
          </w:p>
          <w:p w14:paraId="767B2701">
            <w:pPr>
              <w:spacing w:line="266" w:lineRule="auto"/>
              <w:rPr>
                <w:rFonts w:ascii="Arial"/>
                <w:sz w:val="21"/>
              </w:rPr>
            </w:pPr>
          </w:p>
          <w:p w14:paraId="720FA469">
            <w:pPr>
              <w:spacing w:line="267" w:lineRule="auto"/>
              <w:rPr>
                <w:rFonts w:ascii="Arial"/>
                <w:sz w:val="21"/>
              </w:rPr>
            </w:pPr>
          </w:p>
          <w:p w14:paraId="7B6663D4">
            <w:pPr>
              <w:spacing w:line="267" w:lineRule="auto"/>
              <w:rPr>
                <w:rFonts w:ascii="Arial"/>
                <w:sz w:val="21"/>
              </w:rPr>
            </w:pPr>
          </w:p>
          <w:p w14:paraId="50101CC0">
            <w:pPr>
              <w:spacing w:line="267" w:lineRule="auto"/>
              <w:rPr>
                <w:rFonts w:ascii="Arial"/>
                <w:sz w:val="21"/>
              </w:rPr>
            </w:pPr>
          </w:p>
          <w:p w14:paraId="4CC9E942">
            <w:pPr>
              <w:spacing w:line="267" w:lineRule="auto"/>
              <w:rPr>
                <w:rFonts w:ascii="Arial"/>
                <w:sz w:val="21"/>
              </w:rPr>
            </w:pPr>
          </w:p>
          <w:p w14:paraId="05CE5DA1">
            <w:pPr>
              <w:spacing w:before="62" w:line="230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效益指标</w:t>
            </w:r>
          </w:p>
        </w:tc>
        <w:tc>
          <w:tcPr>
            <w:tcW w:w="137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7B7E017">
            <w:pPr>
              <w:spacing w:before="257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经济效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益</w:t>
            </w:r>
          </w:p>
          <w:p w14:paraId="300C514E">
            <w:pPr>
              <w:spacing w:line="22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49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18091B">
            <w:pPr>
              <w:spacing w:before="67" w:line="230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每亩设施温棚生产各类新鲜蔬菜瓜果6.5吨。本次项目规划新建设施温棚建筑面积27090平方米（合40.63亩），估算项目正常年生产新鲜蔬菜瓜果约294吨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DC6770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年产值176.4万元</w:t>
            </w:r>
          </w:p>
        </w:tc>
      </w:tr>
      <w:tr w14:paraId="34229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4C49CA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DE734E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0FBE1D3">
            <w:pPr>
              <w:spacing w:before="257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益</w:t>
            </w:r>
          </w:p>
          <w:p w14:paraId="4F022E96">
            <w:pPr>
              <w:spacing w:line="22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49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AC1A49">
            <w:pPr>
              <w:spacing w:before="67" w:line="230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促进本地区现代生态农业发展，优化农业种植结构和农产品结构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7AA5D5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促进经济快速可持续发展</w:t>
            </w:r>
          </w:p>
        </w:tc>
      </w:tr>
      <w:tr w14:paraId="1719C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397F7E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7233B6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FA5EE84">
            <w:pPr>
              <w:spacing w:before="257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生态效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益</w:t>
            </w:r>
          </w:p>
          <w:p w14:paraId="4FE27145">
            <w:pPr>
              <w:spacing w:line="22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49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0DE751">
            <w:pPr>
              <w:spacing w:before="67" w:line="230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实行设施农业标准化种植，推行智能水肥一体化，减轻水土流失与环境污染，提高土壤肥力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ACB9B7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改善生态环境</w:t>
            </w:r>
          </w:p>
        </w:tc>
      </w:tr>
      <w:tr w14:paraId="3CC51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ACF119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CE86C3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6F04EC4">
            <w:pPr>
              <w:spacing w:before="257" w:line="256" w:lineRule="auto"/>
              <w:ind w:left="495" w:right="181" w:hanging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持续影响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49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B3AA7A">
            <w:pPr>
              <w:spacing w:before="68" w:line="230" w:lineRule="auto"/>
              <w:ind w:left="14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eastAsia="zh-CN"/>
              </w:rPr>
              <w:t>提高周边农户生活水平及种植收入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886053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/>
                <w:sz w:val="21"/>
              </w:rPr>
              <w:t>增加</w:t>
            </w:r>
            <w:r>
              <w:rPr>
                <w:rFonts w:hint="eastAsia" w:eastAsia="宋体"/>
                <w:sz w:val="21"/>
                <w:lang w:eastAsia="zh-CN"/>
              </w:rPr>
              <w:t>收入</w:t>
            </w:r>
          </w:p>
        </w:tc>
      </w:tr>
      <w:tr w14:paraId="29B55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CB33E5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EBC971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A994AED">
            <w:pPr>
              <w:rPr>
                <w:rFonts w:ascii="Arial"/>
                <w:sz w:val="21"/>
              </w:rPr>
            </w:pPr>
          </w:p>
        </w:tc>
        <w:tc>
          <w:tcPr>
            <w:tcW w:w="49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4585FE">
            <w:pPr>
              <w:spacing w:before="67" w:line="230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指标2：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增强产业带动实效</w:t>
            </w:r>
            <w:bookmarkStart w:id="0" w:name="_GoBack"/>
            <w:bookmarkEnd w:id="0"/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5303B4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明显改善</w:t>
            </w:r>
          </w:p>
        </w:tc>
      </w:tr>
      <w:tr w14:paraId="64F386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714671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B3A1435">
            <w:pPr>
              <w:spacing w:line="471" w:lineRule="auto"/>
              <w:rPr>
                <w:rFonts w:ascii="Arial"/>
                <w:sz w:val="21"/>
              </w:rPr>
            </w:pPr>
          </w:p>
          <w:p w14:paraId="4F246370">
            <w:pPr>
              <w:spacing w:before="62" w:line="229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意度指标</w:t>
            </w:r>
          </w:p>
        </w:tc>
        <w:tc>
          <w:tcPr>
            <w:tcW w:w="137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F671A65">
            <w:pPr>
              <w:spacing w:before="258" w:line="255" w:lineRule="auto"/>
              <w:ind w:left="193" w:right="181" w:firstLine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务对象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意度指标</w:t>
            </w:r>
          </w:p>
        </w:tc>
        <w:tc>
          <w:tcPr>
            <w:tcW w:w="49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398E2A">
            <w:pPr>
              <w:spacing w:before="67" w:line="230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受益群众满意率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E99627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》90%</w:t>
            </w:r>
          </w:p>
        </w:tc>
      </w:tr>
    </w:tbl>
    <w:p w14:paraId="74C1629F">
      <w:pPr>
        <w:spacing w:before="26" w:line="226" w:lineRule="auto"/>
        <w:ind w:left="5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注：1. “</w:t>
      </w:r>
      <w:r>
        <w:rPr>
          <w:rFonts w:ascii="宋体" w:hAnsi="宋体" w:eastAsia="宋体" w:cs="宋体"/>
          <w:spacing w:val="8"/>
          <w:sz w:val="19"/>
          <w:szCs w:val="19"/>
        </w:rPr>
        <w:t>其</w:t>
      </w:r>
      <w:r>
        <w:rPr>
          <w:rFonts w:ascii="宋体" w:hAnsi="宋体" w:eastAsia="宋体" w:cs="宋体"/>
          <w:spacing w:val="5"/>
          <w:sz w:val="19"/>
          <w:szCs w:val="19"/>
        </w:rPr>
        <w:t>他资金”是指与财政拨款共同用于同一脱贫攻坚项目的单位自有资金、社会资金等。</w:t>
      </w:r>
    </w:p>
    <w:p w14:paraId="1888C46F">
      <w:pPr>
        <w:spacing w:before="15" w:line="258" w:lineRule="exact"/>
        <w:ind w:left="4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position w:val="1"/>
          <w:sz w:val="19"/>
          <w:szCs w:val="19"/>
        </w:rPr>
        <w:t>2.各地请根据实际情况，选择适合的二级指标进行填报，并细化为三级指标和指标值</w:t>
      </w:r>
      <w:r>
        <w:rPr>
          <w:rFonts w:ascii="宋体" w:hAnsi="宋体" w:eastAsia="宋体" w:cs="宋体"/>
          <w:spacing w:val="5"/>
          <w:position w:val="1"/>
          <w:sz w:val="19"/>
          <w:szCs w:val="19"/>
        </w:rPr>
        <w:t>。</w:t>
      </w:r>
    </w:p>
    <w:sectPr>
      <w:footerReference r:id="rId5" w:type="default"/>
      <w:pgSz w:w="11904" w:h="16836"/>
      <w:pgMar w:top="1156" w:right="1029" w:bottom="842" w:left="1125" w:header="0" w:footer="60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DCEE4">
    <w:pPr>
      <w:spacing w:line="184" w:lineRule="auto"/>
      <w:ind w:left="477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QzNzExOGJlZjBkZGY3NGFlN2ZmYjk2NmRiYzBjMTkifQ=="/>
  </w:docVars>
  <w:rsids>
    <w:rsidRoot w:val="00000000"/>
    <w:rsid w:val="0267096E"/>
    <w:rsid w:val="3D016AAC"/>
    <w:rsid w:val="4EEC7F59"/>
    <w:rsid w:val="603C0925"/>
    <w:rsid w:val="72926E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557</Words>
  <Characters>598</Characters>
  <TotalTime>1</TotalTime>
  <ScaleCrop>false</ScaleCrop>
  <LinksUpToDate>false</LinksUpToDate>
  <CharactersWithSpaces>607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2018-05-28T12:53:00Z</dcterms:created>
  <dc:creator>郑涌</dc:creator>
  <cp:lastModifiedBy>张红燕</cp:lastModifiedBy>
  <dcterms:modified xsi:type="dcterms:W3CDTF">2024-11-08T02:07:39Z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2022-11-04T09:10:19Z</vt:filetime>
  </property>
  <property fmtid="{D5CDD505-2E9C-101B-9397-08002B2CF9AE}" pid="4" name="KSOProductBuildVer">
    <vt:lpwstr>2052-12.1.0.18608</vt:lpwstr>
  </property>
  <property fmtid="{D5CDD505-2E9C-101B-9397-08002B2CF9AE}" pid="5" name="ICV">
    <vt:lpwstr>6555FE38EBFF4329BDB12FFE92E2CE4D_12</vt:lpwstr>
  </property>
</Properties>
</file>